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640" w:lineRule="exact"/>
        <w:jc w:val="center"/>
        <w:rPr>
          <w:b/>
          <w:bCs/>
        </w:rPr>
      </w:pPr>
      <w:bookmarkStart w:id="0" w:name="_GoBack"/>
      <w:r>
        <w:rPr>
          <w:b/>
          <w:bCs/>
          <w:color w:val="000000"/>
          <w:sz w:val="34"/>
        </w:rPr>
        <w:t>技师（高级技师）论文要求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36" w:type="dxa"/>
            <w:noWrap w:val="0"/>
            <w:vAlign w:val="top"/>
          </w:tcPr>
          <w:p>
            <w:pPr>
              <w:spacing w:line="460" w:lineRule="exact"/>
              <w:ind w:firstLine="52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</w:rPr>
              <w:t>一、论文确认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（一）必须是报考职业（工种）或与之密切相关领域的内容。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（二）必须具备论文成立所需的论点、论据、论证、结论等诸项要素。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（三）属通过调研分析，提炼出作者自己的较新观点，并有直接或间接的实施价值。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（四）应是未经发表的原始作品。</w:t>
            </w:r>
          </w:p>
          <w:p>
            <w:pPr>
              <w:spacing w:line="460" w:lineRule="exact"/>
              <w:ind w:firstLine="520"/>
              <w:jc w:val="left"/>
              <w:rPr>
                <w:b/>
                <w:bCs/>
              </w:rPr>
            </w:pPr>
            <w:r>
              <w:rPr>
                <w:b/>
                <w:bCs/>
                <w:color w:val="000000"/>
                <w:sz w:val="28"/>
              </w:rPr>
              <w:t>二、论文内容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文章用中文以清晰、直接的方式表达，内容包括：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（一）标题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（二）摘要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对文章进行简明扼要的表述，最多300字，能引起读者兴趣并得到一定的信息。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（三）关键词</w:t>
            </w:r>
          </w:p>
          <w:p>
            <w:pPr>
              <w:spacing w:line="420" w:lineRule="exact"/>
              <w:ind w:firstLine="5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有助在资料库中检索，提出六个关键词。关键词会影响文章进入的专业领域，避免过于广泛的类别。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（四）正文</w:t>
            </w:r>
          </w:p>
          <w:p>
            <w:pPr>
              <w:spacing w:line="420" w:lineRule="exact"/>
              <w:ind w:firstLine="5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正文给出文章的细节，将分成几部分，每部分有一个标题，应包括介绍、理论、实验、设计、技术、数据分析、结论和参考文献。</w:t>
            </w:r>
          </w:p>
          <w:p>
            <w:pPr>
              <w:spacing w:line="420" w:lineRule="exact"/>
              <w:ind w:firstLine="5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文章应能引起不同专业和背景读者的兴趣，缩略语和同义词在第一次出现时，应加以说明和确认。</w:t>
            </w:r>
          </w:p>
          <w:p>
            <w:pPr>
              <w:spacing w:line="420" w:lineRule="exact"/>
              <w:ind w:firstLine="5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文章应该避免直接和间接地有商业和个人利益的目的，如果使用公司和产品名称应仅作为确认目的。</w:t>
            </w:r>
          </w:p>
          <w:p>
            <w:pPr>
              <w:spacing w:line="460" w:lineRule="exact"/>
              <w:ind w:firstLine="520"/>
              <w:jc w:val="left"/>
            </w:pPr>
            <w:r>
              <w:rPr>
                <w:b/>
                <w:bCs/>
                <w:color w:val="000000"/>
                <w:sz w:val="28"/>
              </w:rPr>
              <w:t>三、格式要求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（一）文章的篇幅在3000字以上，不含图、表部分。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（二）内容规定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首页：论文标题；摘要；关键词。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次页：专业用语解释，如果没有则是前言和随后的主文、结论、参考文献。</w:t>
            </w:r>
          </w:p>
          <w:p>
            <w:pPr>
              <w:spacing w:line="420" w:lineRule="exact"/>
              <w:ind w:firstLine="52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字体规定：正文字体为打印宋体小四号。</w:t>
            </w:r>
          </w:p>
          <w:p>
            <w:pPr>
              <w:spacing w:after="200" w:line="64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为保持一致，以上规定要严格执行。</w:t>
            </w:r>
          </w:p>
          <w:p>
            <w:pPr>
              <w:spacing w:after="200" w:line="640" w:lineRule="exact"/>
              <w:jc w:val="left"/>
              <w:rPr>
                <w:color w:val="000000"/>
                <w:sz w:val="34"/>
                <w:vertAlign w:val="baseline"/>
              </w:rPr>
            </w:pPr>
          </w:p>
        </w:tc>
      </w:tr>
    </w:tbl>
    <w:p>
      <w:pPr>
        <w:spacing w:line="420" w:lineRule="exact"/>
        <w:ind w:firstLine="520"/>
        <w:jc w:val="left"/>
        <w:sectPr>
          <w:footerReference r:id="rId3" w:type="default"/>
          <w:pgSz w:w="11900" w:h="16840"/>
          <w:pgMar w:top="1340" w:right="1340" w:bottom="1340" w:left="1340" w:header="0" w:footer="1340" w:gutter="0"/>
          <w:cols w:space="720" w:num="1"/>
          <w:docGrid w:type="lines" w:linePitch="312" w:charSpace="0"/>
        </w:sect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noWrap w:val="0"/>
            <w:vAlign w:val="top"/>
          </w:tcPr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</w:tc>
      </w:tr>
    </w:tbl>
    <w:p>
      <w:pPr>
        <w:spacing w:line="300" w:lineRule="exact"/>
        <w:jc w:val="left"/>
        <w:sectPr>
          <w:footerReference r:id="rId4" w:type="default"/>
          <w:pgSz w:w="11900" w:h="16840"/>
          <w:pgMar w:top="1340" w:right="1340" w:bottom="1340" w:left="1340" w:header="0" w:footer="1340" w:gutter="0"/>
          <w:cols w:space="720" w:num="1"/>
          <w:docGrid w:type="lines" w:linePitch="312" w:charSpace="0"/>
        </w:sectPr>
      </w:pPr>
      <w:r>
        <w:rPr>
          <w:color w:val="000000"/>
          <w:sz w:val="22"/>
        </w:rPr>
        <w:t>论文标题；摘要；关键词。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787400</wp:posOffset>
                </wp:positionV>
                <wp:extent cx="5854700" cy="25400"/>
                <wp:effectExtent l="0" t="0" r="1270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2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pict>
                                <v:rect id="_x0000_i1027" o:spt="1" style="height:1.5pt;width:459pt;" fillcolor="#000000" filled="t" stroked="f" coordsize="21600,21600" o:hr="t" o:hrstd="t" o:hrnoshade="t" o:hrpct="0" o:hralign="center">
                                  <v:path/>
                                  <v:fill on="t" focussize="0,0"/>
                                  <v:stroke on="f"/>
                                  <v:imagedata o:title=""/>
                                  <o:lock v:ext="edit"/>
                                  <w10:wrap type="none"/>
                                  <w10:anchorlock/>
                                </v:rect>
                              </w:pict>
                            </w:r>
                          </w:p>
                        </w:txbxContent>
                      </wps:txbx>
                      <wps:bodyPr lIns="2" tIns="0" rIns="2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pt;margin-top:62pt;height:2pt;width:461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path/>
                <v:fill on="t" focussize="0,0"/>
                <v:stroke on="f" weight="0.5pt" joinstyle="miter"/>
                <v:imagedata o:title=""/>
                <o:lock v:ext="edit"/>
                <v:textbox inset="0.00015748031496063pt,0mm,0.00015748031496063pt,0mm">
                  <w:txbxContent>
                    <w:p>
                      <w:r>
                        <w:pict>
                          <v:rect id="_x0000_i1027" o:spt="1" style="height:1.5pt;width:459pt;" fillcolor="#000000" filled="t" stroked="f" coordsize="21600,21600" o:hr="t" o:hrstd="t" o:hrnoshade="t" o:hrpct="0" o:hralign="center">
                            <v:path/>
                            <v:fill on="t" focussize="0,0"/>
                            <v:stroke on="f"/>
                            <v:imagedata o:title=""/>
                            <o:lock v:ext="edit"/>
                            <w10:wrap type="none"/>
                            <w10:anchorlock/>
                          </v:rect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3"/>
        <w:tblW w:w="9057" w:type="dxa"/>
        <w:tblInd w:w="-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7" w:type="dxa"/>
            <w:noWrap w:val="0"/>
            <w:vAlign w:val="top"/>
          </w:tcPr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  <w:p>
            <w:pPr>
              <w:rPr>
                <w:color w:val="000000"/>
                <w:sz w:val="22"/>
                <w:vertAlign w:val="baseline"/>
              </w:rPr>
            </w:pPr>
          </w:p>
        </w:tc>
      </w:tr>
    </w:tbl>
    <w:p>
      <w:pPr>
        <w:ind w:firstLine="440" w:firstLineChars="200"/>
        <w:rPr>
          <w:color w:val="000000"/>
          <w:sz w:val="22"/>
        </w:rPr>
      </w:pPr>
      <w:r>
        <w:rPr>
          <w:color w:val="000000"/>
          <w:sz w:val="22"/>
        </w:rPr>
        <w:t>专业用语解释，如果没有则是前言和随后的主文、结论、参考文献。</w:t>
      </w:r>
    </w:p>
    <w:p>
      <w:pPr>
        <w:ind w:firstLine="440" w:firstLineChars="200"/>
        <w:jc w:val="left"/>
      </w:pPr>
      <w:r>
        <w:rPr>
          <w:rFonts w:hint="default"/>
          <w:color w:val="000000"/>
          <w:sz w:val="22"/>
          <w:lang w:val="en-US"/>
        </w:rPr>
        <w:t>(</w:t>
      </w:r>
      <w:r>
        <w:rPr>
          <w:rFonts w:hint="eastAsia"/>
          <w:color w:val="000000"/>
          <w:sz w:val="22"/>
          <w:lang w:val="en-US" w:eastAsia="zh-CN"/>
        </w:rPr>
        <w:t>篇幅不够，另加附页</w:t>
      </w:r>
      <w:r>
        <w:rPr>
          <w:rFonts w:hint="default"/>
          <w:color w:val="000000"/>
          <w:sz w:val="22"/>
          <w:lang w:val="en-US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0" w:lineRule="exac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2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pc</cp:lastModifiedBy>
  <dcterms:modified xsi:type="dcterms:W3CDTF">2022-10-12T03:53:25Z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14349DDDA9FC423A8DEA3BDAAFF0D95A</vt:lpwstr>
  </property>
</Properties>
</file>